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CF" w:rsidRPr="002775CF" w:rsidRDefault="002775CF" w:rsidP="002775CF">
      <w:pPr>
        <w:shd w:val="clear" w:color="auto" w:fill="FFFFFF"/>
        <w:rPr>
          <w:rFonts w:ascii="Tahoma" w:hAnsi="Tahoma" w:cs="Times New Roman"/>
          <w:color w:val="000000"/>
          <w:sz w:val="20"/>
          <w:szCs w:val="20"/>
        </w:rPr>
      </w:pPr>
      <w:r w:rsidRPr="002775CF">
        <w:rPr>
          <w:rFonts w:ascii="Calibri" w:hAnsi="Calibri" w:cs="Times New Roman"/>
          <w:color w:val="000000"/>
          <w:sz w:val="20"/>
          <w:szCs w:val="20"/>
        </w:rPr>
        <w:t>Good Afternoon,</w:t>
      </w:r>
    </w:p>
    <w:p w:rsidR="002775CF" w:rsidRPr="002775CF" w:rsidRDefault="002775CF" w:rsidP="002775CF">
      <w:pPr>
        <w:shd w:val="clear" w:color="auto" w:fill="FFFFFF"/>
        <w:rPr>
          <w:rFonts w:ascii="Tahoma" w:hAnsi="Tahoma" w:cs="Times New Roman"/>
          <w:color w:val="000000"/>
          <w:sz w:val="20"/>
          <w:szCs w:val="20"/>
        </w:rPr>
      </w:pPr>
      <w:r w:rsidRPr="002775CF">
        <w:rPr>
          <w:rFonts w:ascii="Tahoma" w:hAnsi="Tahoma" w:cs="Times New Roman"/>
          <w:color w:val="000000"/>
          <w:sz w:val="20"/>
          <w:szCs w:val="20"/>
        </w:rPr>
        <w:t> </w:t>
      </w:r>
    </w:p>
    <w:p w:rsidR="002775CF" w:rsidRPr="002775CF" w:rsidRDefault="002775CF" w:rsidP="002775CF">
      <w:pPr>
        <w:shd w:val="clear" w:color="auto" w:fill="FFFFFF"/>
        <w:rPr>
          <w:rFonts w:ascii="Tahoma" w:hAnsi="Tahoma" w:cs="Times New Roman"/>
          <w:color w:val="000000"/>
          <w:sz w:val="20"/>
          <w:szCs w:val="20"/>
        </w:rPr>
      </w:pPr>
      <w:r w:rsidRPr="002775CF">
        <w:rPr>
          <w:rFonts w:ascii="Calibri" w:hAnsi="Calibri" w:cs="Times New Roman"/>
          <w:color w:val="000000"/>
          <w:sz w:val="20"/>
          <w:szCs w:val="20"/>
        </w:rPr>
        <w:t>Please save the dates of </w:t>
      </w:r>
      <w:r w:rsidRPr="002775CF">
        <w:rPr>
          <w:rFonts w:ascii="Calibri" w:hAnsi="Calibri" w:cs="Times New Roman"/>
          <w:b/>
          <w:bCs/>
          <w:color w:val="000000"/>
          <w:sz w:val="20"/>
          <w:szCs w:val="20"/>
        </w:rPr>
        <w:t>February 26-27, 2016</w:t>
      </w:r>
      <w:r w:rsidRPr="002775CF">
        <w:rPr>
          <w:rFonts w:ascii="Calibri" w:hAnsi="Calibri" w:cs="Times New Roman"/>
          <w:color w:val="000000"/>
          <w:sz w:val="20"/>
          <w:szCs w:val="20"/>
        </w:rPr>
        <w:t> for the </w:t>
      </w:r>
      <w:bookmarkStart w:id="0" w:name="_GoBack"/>
      <w:r w:rsidRPr="002775CF">
        <w:rPr>
          <w:rFonts w:ascii="Calibri" w:hAnsi="Calibri" w:cs="Times New Roman"/>
          <w:b/>
          <w:bCs/>
          <w:color w:val="000000"/>
          <w:sz w:val="20"/>
          <w:szCs w:val="20"/>
        </w:rPr>
        <w:t xml:space="preserve">UCLA Anderson </w:t>
      </w:r>
      <w:proofErr w:type="spellStart"/>
      <w:r w:rsidRPr="002775CF">
        <w:rPr>
          <w:rFonts w:ascii="Calibri" w:hAnsi="Calibri" w:cs="Times New Roman"/>
          <w:b/>
          <w:bCs/>
          <w:color w:val="000000"/>
          <w:sz w:val="20"/>
          <w:szCs w:val="20"/>
        </w:rPr>
        <w:t>GameDay</w:t>
      </w:r>
      <w:proofErr w:type="spellEnd"/>
      <w:r w:rsidRPr="002775CF">
        <w:rPr>
          <w:rFonts w:ascii="Calibri" w:hAnsi="Calibri" w:cs="Times New Roman"/>
          <w:b/>
          <w:bCs/>
          <w:color w:val="000000"/>
          <w:sz w:val="20"/>
          <w:szCs w:val="20"/>
        </w:rPr>
        <w:t xml:space="preserve"> Case Competition</w:t>
      </w:r>
      <w:bookmarkEnd w:id="0"/>
      <w:r w:rsidRPr="002775CF">
        <w:rPr>
          <w:rFonts w:ascii="Calibri" w:hAnsi="Calibri" w:cs="Times New Roman"/>
          <w:color w:val="000000"/>
          <w:sz w:val="20"/>
          <w:szCs w:val="20"/>
        </w:rPr>
        <w:t>. We are looking for teams of 3-5 MBA and JD students with an interest in sports business to tackle a challenging business problem faced by companies in the sector today. The competition will be held at the UCLA Anderson School of Management, and participants will have the opportunity to present their work in front of industry experts, network with sponsor organizations, and compete for a cash prize. Registration and practice presentations will take place on Friday, February 26th. Saturday will consist of a panel discussion in the morning, the case competition in the afternoon, and a cocktail reception and awards dinner following the conclusion of the competition in the evening.</w:t>
      </w:r>
    </w:p>
    <w:p w:rsidR="002775CF" w:rsidRPr="002775CF" w:rsidRDefault="002775CF" w:rsidP="002775CF">
      <w:pPr>
        <w:shd w:val="clear" w:color="auto" w:fill="FFFFFF"/>
        <w:rPr>
          <w:rFonts w:ascii="Tahoma" w:hAnsi="Tahoma" w:cs="Times New Roman"/>
          <w:color w:val="000000"/>
          <w:sz w:val="20"/>
          <w:szCs w:val="20"/>
        </w:rPr>
      </w:pPr>
      <w:r w:rsidRPr="002775CF">
        <w:rPr>
          <w:rFonts w:ascii="Tahoma" w:hAnsi="Tahoma" w:cs="Times New Roman"/>
          <w:color w:val="000000"/>
          <w:sz w:val="20"/>
          <w:szCs w:val="20"/>
        </w:rPr>
        <w:t> </w:t>
      </w:r>
    </w:p>
    <w:p w:rsidR="002775CF" w:rsidRPr="002775CF" w:rsidRDefault="002775CF" w:rsidP="002775CF">
      <w:pPr>
        <w:shd w:val="clear" w:color="auto" w:fill="FFFFFF"/>
        <w:rPr>
          <w:rFonts w:ascii="Tahoma" w:hAnsi="Tahoma" w:cs="Times New Roman"/>
          <w:color w:val="000000"/>
          <w:sz w:val="20"/>
          <w:szCs w:val="20"/>
        </w:rPr>
      </w:pPr>
      <w:r w:rsidRPr="002775CF">
        <w:rPr>
          <w:rFonts w:ascii="Calibri" w:hAnsi="Calibri" w:cs="Times New Roman"/>
          <w:color w:val="000000"/>
          <w:sz w:val="20"/>
          <w:szCs w:val="20"/>
        </w:rPr>
        <w:t>Additional details and a link to sign up for the competition will be distributed in the coming weeks. Please note that we will have to cap entry at 20 teams, so if you are interested, be sure to register ASAP! As a preliminary gauge of interest, please add your name and school affiliation to </w:t>
      </w:r>
      <w:r w:rsidRPr="002775CF">
        <w:rPr>
          <w:rFonts w:ascii="Tahoma" w:hAnsi="Tahoma" w:cs="Times New Roman"/>
          <w:color w:val="000000"/>
          <w:sz w:val="20"/>
          <w:szCs w:val="20"/>
        </w:rPr>
        <w:fldChar w:fldCharType="begin"/>
      </w:r>
      <w:r w:rsidRPr="002775CF">
        <w:rPr>
          <w:rFonts w:ascii="Tahoma" w:hAnsi="Tahoma" w:cs="Times New Roman"/>
          <w:color w:val="000000"/>
          <w:sz w:val="20"/>
          <w:szCs w:val="20"/>
        </w:rPr>
        <w:instrText xml:space="preserve"> HYPERLINK "https://docs.google.com/spreadsheets/d/1v71iw4Pqpva9SGAeOa7AERJXJvR8PGGbyPB2dvWH0QA/edit?usp=sharing" \t "_blank" </w:instrText>
      </w:r>
      <w:r w:rsidRPr="002775CF">
        <w:rPr>
          <w:rFonts w:ascii="Tahoma" w:hAnsi="Tahoma" w:cs="Times New Roman"/>
          <w:color w:val="000000"/>
          <w:sz w:val="20"/>
          <w:szCs w:val="20"/>
        </w:rPr>
      </w:r>
      <w:r w:rsidRPr="002775CF">
        <w:rPr>
          <w:rFonts w:ascii="Tahoma" w:hAnsi="Tahoma" w:cs="Times New Roman"/>
          <w:color w:val="000000"/>
          <w:sz w:val="20"/>
          <w:szCs w:val="20"/>
        </w:rPr>
        <w:fldChar w:fldCharType="separate"/>
      </w:r>
      <w:r w:rsidRPr="002775CF">
        <w:rPr>
          <w:rFonts w:ascii="Calibri" w:hAnsi="Calibri" w:cs="Times New Roman"/>
          <w:color w:val="0000FF"/>
          <w:sz w:val="20"/>
          <w:szCs w:val="20"/>
          <w:u w:val="single"/>
        </w:rPr>
        <w:t xml:space="preserve">this </w:t>
      </w:r>
      <w:proofErr w:type="spellStart"/>
      <w:r w:rsidRPr="002775CF">
        <w:rPr>
          <w:rFonts w:ascii="Calibri" w:hAnsi="Calibri" w:cs="Times New Roman"/>
          <w:color w:val="0000FF"/>
          <w:sz w:val="20"/>
          <w:szCs w:val="20"/>
          <w:u w:val="single"/>
        </w:rPr>
        <w:t>google</w:t>
      </w:r>
      <w:proofErr w:type="spellEnd"/>
      <w:r w:rsidRPr="002775CF">
        <w:rPr>
          <w:rFonts w:ascii="Calibri" w:hAnsi="Calibri" w:cs="Times New Roman"/>
          <w:color w:val="0000FF"/>
          <w:sz w:val="20"/>
          <w:szCs w:val="20"/>
          <w:u w:val="single"/>
        </w:rPr>
        <w:t xml:space="preserve"> document</w:t>
      </w:r>
      <w:r w:rsidRPr="002775CF">
        <w:rPr>
          <w:rFonts w:ascii="Tahoma" w:hAnsi="Tahoma" w:cs="Times New Roman"/>
          <w:color w:val="000000"/>
          <w:sz w:val="20"/>
          <w:szCs w:val="20"/>
        </w:rPr>
        <w:fldChar w:fldCharType="end"/>
      </w:r>
      <w:r w:rsidRPr="002775CF">
        <w:rPr>
          <w:rFonts w:ascii="Calibri" w:hAnsi="Calibri" w:cs="Times New Roman"/>
          <w:color w:val="000000"/>
          <w:sz w:val="20"/>
          <w:szCs w:val="20"/>
        </w:rPr>
        <w:t>. Note that we will have to limit any one school to two teams maximum, and that each team must consist of at least 1 student from both the business and law schools. </w:t>
      </w:r>
      <w:r w:rsidRPr="002775CF">
        <w:rPr>
          <w:rFonts w:ascii="Calibri" w:hAnsi="Calibri" w:cs="Times New Roman"/>
          <w:color w:val="000000"/>
          <w:sz w:val="20"/>
          <w:szCs w:val="20"/>
        </w:rPr>
        <w:br/>
      </w:r>
      <w:r w:rsidRPr="002775CF">
        <w:rPr>
          <w:rFonts w:ascii="Calibri" w:hAnsi="Calibri" w:cs="Times New Roman"/>
          <w:color w:val="000000"/>
          <w:sz w:val="20"/>
          <w:szCs w:val="20"/>
        </w:rPr>
        <w:br/>
        <w:t xml:space="preserve">Any additional questions can be directed </w:t>
      </w:r>
      <w:proofErr w:type="gramStart"/>
      <w:r w:rsidRPr="002775CF">
        <w:rPr>
          <w:rFonts w:ascii="Calibri" w:hAnsi="Calibri" w:cs="Times New Roman"/>
          <w:color w:val="000000"/>
          <w:sz w:val="20"/>
          <w:szCs w:val="20"/>
        </w:rPr>
        <w:t>to myself or Paul Britton</w:t>
      </w:r>
      <w:proofErr w:type="gramEnd"/>
      <w:r w:rsidRPr="002775CF">
        <w:rPr>
          <w:rFonts w:ascii="Calibri" w:hAnsi="Calibri" w:cs="Times New Roman"/>
          <w:color w:val="000000"/>
          <w:sz w:val="20"/>
          <w:szCs w:val="20"/>
        </w:rPr>
        <w:t> (</w:t>
      </w:r>
      <w:r w:rsidRPr="002775CF">
        <w:rPr>
          <w:rFonts w:ascii="Calibri" w:hAnsi="Calibri" w:cs="Times New Roman"/>
          <w:color w:val="000000"/>
          <w:sz w:val="20"/>
          <w:szCs w:val="20"/>
        </w:rPr>
        <w:fldChar w:fldCharType="begin"/>
      </w:r>
      <w:r w:rsidRPr="002775CF">
        <w:rPr>
          <w:rFonts w:ascii="Calibri" w:hAnsi="Calibri" w:cs="Times New Roman"/>
          <w:color w:val="000000"/>
          <w:sz w:val="20"/>
          <w:szCs w:val="20"/>
        </w:rPr>
        <w:instrText xml:space="preserve"> HYPERLINK "mailto:paul.britton.2017@anderson.ucla.edu" \t "_blank" </w:instrText>
      </w:r>
      <w:r w:rsidRPr="002775CF">
        <w:rPr>
          <w:rFonts w:ascii="Calibri" w:hAnsi="Calibri" w:cs="Times New Roman"/>
          <w:color w:val="000000"/>
          <w:sz w:val="20"/>
          <w:szCs w:val="20"/>
        </w:rPr>
      </w:r>
      <w:r w:rsidRPr="002775CF">
        <w:rPr>
          <w:rFonts w:ascii="Calibri" w:hAnsi="Calibri" w:cs="Times New Roman"/>
          <w:color w:val="000000"/>
          <w:sz w:val="20"/>
          <w:szCs w:val="20"/>
        </w:rPr>
        <w:fldChar w:fldCharType="separate"/>
      </w:r>
      <w:r w:rsidRPr="002775CF">
        <w:rPr>
          <w:rFonts w:ascii="Calibri" w:hAnsi="Calibri" w:cs="Times New Roman"/>
          <w:color w:val="1155CC"/>
          <w:sz w:val="20"/>
          <w:szCs w:val="20"/>
          <w:u w:val="single"/>
        </w:rPr>
        <w:t>paul.britton.2017@anderson.ucla.edu</w:t>
      </w:r>
      <w:r w:rsidRPr="002775CF">
        <w:rPr>
          <w:rFonts w:ascii="Calibri" w:hAnsi="Calibri" w:cs="Times New Roman"/>
          <w:color w:val="000000"/>
          <w:sz w:val="20"/>
          <w:szCs w:val="20"/>
        </w:rPr>
        <w:fldChar w:fldCharType="end"/>
      </w:r>
      <w:r w:rsidRPr="002775CF">
        <w:rPr>
          <w:rFonts w:ascii="Calibri" w:hAnsi="Calibri" w:cs="Times New Roman"/>
          <w:color w:val="000000"/>
          <w:sz w:val="20"/>
          <w:szCs w:val="20"/>
        </w:rPr>
        <w:t>).</w:t>
      </w:r>
    </w:p>
    <w:p w:rsidR="002775CF" w:rsidRPr="002775CF" w:rsidRDefault="002775CF" w:rsidP="002775CF">
      <w:pPr>
        <w:shd w:val="clear" w:color="auto" w:fill="FFFFFF"/>
        <w:rPr>
          <w:rFonts w:ascii="Tahoma" w:hAnsi="Tahoma" w:cs="Times New Roman"/>
          <w:color w:val="000000"/>
          <w:sz w:val="20"/>
          <w:szCs w:val="20"/>
        </w:rPr>
      </w:pPr>
      <w:r w:rsidRPr="002775CF">
        <w:rPr>
          <w:rFonts w:ascii="Tahoma" w:hAnsi="Tahoma" w:cs="Times New Roman"/>
          <w:color w:val="000000"/>
          <w:sz w:val="20"/>
          <w:szCs w:val="20"/>
        </w:rPr>
        <w:t> </w:t>
      </w:r>
    </w:p>
    <w:p w:rsidR="002775CF" w:rsidRPr="002775CF" w:rsidRDefault="002775CF" w:rsidP="002775CF">
      <w:pPr>
        <w:shd w:val="clear" w:color="auto" w:fill="FFFFFF"/>
        <w:rPr>
          <w:rFonts w:ascii="Tahoma" w:hAnsi="Tahoma" w:cs="Times New Roman"/>
          <w:color w:val="000000"/>
          <w:sz w:val="20"/>
          <w:szCs w:val="20"/>
        </w:rPr>
      </w:pPr>
      <w:r w:rsidRPr="002775CF">
        <w:rPr>
          <w:rFonts w:ascii="Calibri" w:hAnsi="Calibri" w:cs="Times New Roman"/>
          <w:color w:val="000000"/>
          <w:sz w:val="20"/>
          <w:szCs w:val="20"/>
        </w:rPr>
        <w:t>Thank you, and we look forward to seeing you in February!</w:t>
      </w:r>
    </w:p>
    <w:p w:rsidR="002775CF" w:rsidRPr="002775CF" w:rsidRDefault="002775CF" w:rsidP="002775CF">
      <w:pPr>
        <w:spacing w:before="100" w:beforeAutospacing="1" w:after="100" w:afterAutospacing="1"/>
        <w:rPr>
          <w:rFonts w:ascii="Tahoma" w:hAnsi="Tahoma" w:cs="Times New Roman"/>
          <w:color w:val="888888"/>
          <w:sz w:val="20"/>
          <w:szCs w:val="20"/>
          <w:shd w:val="clear" w:color="auto" w:fill="FFFFFF"/>
        </w:rPr>
      </w:pPr>
      <w:r w:rsidRPr="002775CF">
        <w:rPr>
          <w:rFonts w:ascii="Tahoma" w:hAnsi="Tahoma" w:cs="Times New Roman"/>
          <w:color w:val="888888"/>
          <w:sz w:val="20"/>
          <w:szCs w:val="20"/>
          <w:shd w:val="clear" w:color="auto" w:fill="FFFFFF"/>
        </w:rPr>
        <w:t> </w:t>
      </w:r>
    </w:p>
    <w:p w:rsidR="002775CF" w:rsidRPr="002775CF" w:rsidRDefault="002775CF" w:rsidP="002775CF">
      <w:pPr>
        <w:spacing w:before="100" w:beforeAutospacing="1" w:after="100" w:afterAutospacing="1"/>
        <w:rPr>
          <w:rFonts w:ascii="Tahoma" w:hAnsi="Tahoma" w:cs="Times New Roman"/>
          <w:color w:val="888888"/>
          <w:sz w:val="20"/>
          <w:szCs w:val="20"/>
          <w:shd w:val="clear" w:color="auto" w:fill="FFFFFF"/>
        </w:rPr>
      </w:pPr>
      <w:r w:rsidRPr="002775CF">
        <w:rPr>
          <w:rFonts w:ascii="Tahoma" w:hAnsi="Tahoma" w:cs="Times New Roman"/>
          <w:color w:val="888888"/>
          <w:sz w:val="20"/>
          <w:szCs w:val="20"/>
          <w:shd w:val="clear" w:color="auto" w:fill="FFFFFF"/>
        </w:rPr>
        <w:t> </w:t>
      </w:r>
    </w:p>
    <w:p w:rsidR="002775CF" w:rsidRPr="002775CF" w:rsidRDefault="002775CF" w:rsidP="002775CF">
      <w:pPr>
        <w:rPr>
          <w:rFonts w:ascii="Tahoma" w:eastAsia="Times New Roman" w:hAnsi="Tahoma" w:cs="Times New Roman"/>
          <w:color w:val="888888"/>
          <w:sz w:val="20"/>
          <w:szCs w:val="20"/>
          <w:shd w:val="clear" w:color="auto" w:fill="FFFFFF"/>
        </w:rPr>
      </w:pPr>
      <w:r w:rsidRPr="002775CF">
        <w:rPr>
          <w:rFonts w:ascii="Tahoma" w:eastAsia="Times New Roman" w:hAnsi="Tahoma" w:cs="Times New Roman"/>
          <w:b/>
          <w:bCs/>
          <w:color w:val="888888"/>
          <w:sz w:val="20"/>
          <w:szCs w:val="20"/>
          <w:shd w:val="clear" w:color="auto" w:fill="FFFFFF"/>
        </w:rPr>
        <w:t>Paige Devine</w:t>
      </w:r>
    </w:p>
    <w:p w:rsidR="002775CF" w:rsidRPr="002775CF" w:rsidRDefault="002775CF" w:rsidP="002775CF">
      <w:pPr>
        <w:rPr>
          <w:rFonts w:ascii="Tahoma" w:eastAsia="Times New Roman" w:hAnsi="Tahoma" w:cs="Times New Roman"/>
          <w:color w:val="888888"/>
          <w:sz w:val="20"/>
          <w:szCs w:val="20"/>
          <w:shd w:val="clear" w:color="auto" w:fill="FFFFFF"/>
        </w:rPr>
      </w:pPr>
      <w:r w:rsidRPr="002775CF">
        <w:rPr>
          <w:rFonts w:ascii="Tahoma" w:eastAsia="Times New Roman" w:hAnsi="Tahoma" w:cs="Times New Roman"/>
          <w:color w:val="888888"/>
          <w:sz w:val="20"/>
          <w:szCs w:val="20"/>
          <w:shd w:val="clear" w:color="auto" w:fill="FFFFFF"/>
        </w:rPr>
        <w:t>Villanova University School of Law | </w:t>
      </w:r>
      <w:r w:rsidRPr="002775CF">
        <w:rPr>
          <w:rFonts w:ascii="Tahoma" w:eastAsia="Times New Roman" w:hAnsi="Tahoma" w:cs="Times New Roman"/>
          <w:i/>
          <w:iCs/>
          <w:color w:val="888888"/>
          <w:sz w:val="20"/>
          <w:szCs w:val="20"/>
          <w:shd w:val="clear" w:color="auto" w:fill="FFFFFF"/>
        </w:rPr>
        <w:t>J.D. Candidate, 2016</w:t>
      </w:r>
    </w:p>
    <w:p w:rsidR="002775CF" w:rsidRPr="002775CF" w:rsidRDefault="002775CF" w:rsidP="002775CF">
      <w:pPr>
        <w:rPr>
          <w:rFonts w:ascii="Tahoma" w:eastAsia="Times New Roman" w:hAnsi="Tahoma" w:cs="Times New Roman"/>
          <w:color w:val="888888"/>
          <w:sz w:val="20"/>
          <w:szCs w:val="20"/>
          <w:shd w:val="clear" w:color="auto" w:fill="FFFFFF"/>
        </w:rPr>
      </w:pPr>
      <w:r w:rsidRPr="002775CF">
        <w:rPr>
          <w:rFonts w:ascii="Tahoma" w:eastAsia="Times New Roman" w:hAnsi="Tahoma" w:cs="Times New Roman"/>
          <w:color w:val="888888"/>
          <w:sz w:val="20"/>
          <w:szCs w:val="20"/>
          <w:shd w:val="clear" w:color="auto" w:fill="FFFFFF"/>
        </w:rPr>
        <w:t>Sport and Entertainment Law Society | </w:t>
      </w:r>
      <w:r w:rsidRPr="002775CF">
        <w:rPr>
          <w:rFonts w:ascii="Tahoma" w:eastAsia="Times New Roman" w:hAnsi="Tahoma" w:cs="Times New Roman"/>
          <w:i/>
          <w:iCs/>
          <w:color w:val="888888"/>
          <w:sz w:val="20"/>
          <w:szCs w:val="20"/>
          <w:shd w:val="clear" w:color="auto" w:fill="FFFFFF"/>
        </w:rPr>
        <w:t>Vice President</w:t>
      </w:r>
    </w:p>
    <w:p w:rsidR="002775CF" w:rsidRPr="002775CF" w:rsidRDefault="002775CF" w:rsidP="002775CF">
      <w:pPr>
        <w:rPr>
          <w:rFonts w:ascii="Tahoma" w:eastAsia="Times New Roman" w:hAnsi="Tahoma" w:cs="Times New Roman"/>
          <w:color w:val="888888"/>
          <w:sz w:val="20"/>
          <w:szCs w:val="20"/>
          <w:shd w:val="clear" w:color="auto" w:fill="FFFFFF"/>
        </w:rPr>
      </w:pPr>
      <w:r w:rsidRPr="002775CF">
        <w:rPr>
          <w:rFonts w:ascii="Tahoma" w:eastAsia="Times New Roman" w:hAnsi="Tahoma" w:cs="Times New Roman"/>
          <w:color w:val="888888"/>
          <w:sz w:val="20"/>
          <w:szCs w:val="20"/>
          <w:shd w:val="clear" w:color="auto" w:fill="FFFFFF"/>
        </w:rPr>
        <w:t>Villanova Interdisciplinary Health Law Clinic | </w:t>
      </w:r>
      <w:r w:rsidRPr="002775CF">
        <w:rPr>
          <w:rFonts w:ascii="Tahoma" w:eastAsia="Times New Roman" w:hAnsi="Tahoma" w:cs="Times New Roman"/>
          <w:i/>
          <w:iCs/>
          <w:color w:val="888888"/>
          <w:sz w:val="20"/>
          <w:szCs w:val="20"/>
          <w:shd w:val="clear" w:color="auto" w:fill="FFFFFF"/>
        </w:rPr>
        <w:t>Certified Legal Intern</w:t>
      </w:r>
    </w:p>
    <w:p w:rsidR="002775CF" w:rsidRPr="002775CF" w:rsidRDefault="002775CF" w:rsidP="002775CF">
      <w:pPr>
        <w:rPr>
          <w:rFonts w:ascii="Tahoma" w:eastAsia="Times New Roman" w:hAnsi="Tahoma" w:cs="Times New Roman"/>
          <w:color w:val="888888"/>
          <w:sz w:val="20"/>
          <w:szCs w:val="20"/>
          <w:shd w:val="clear" w:color="auto" w:fill="FFFFFF"/>
        </w:rPr>
      </w:pPr>
      <w:r w:rsidRPr="002775CF">
        <w:rPr>
          <w:rFonts w:ascii="Tahoma" w:eastAsia="Times New Roman" w:hAnsi="Tahoma" w:cs="Times New Roman"/>
          <w:color w:val="888888"/>
          <w:sz w:val="20"/>
          <w:szCs w:val="20"/>
          <w:shd w:val="clear" w:color="auto" w:fill="FFFFFF"/>
        </w:rPr>
        <w:t xml:space="preserve">Jeffrey S. </w:t>
      </w:r>
      <w:proofErr w:type="spellStart"/>
      <w:r w:rsidRPr="002775CF">
        <w:rPr>
          <w:rFonts w:ascii="Tahoma" w:eastAsia="Times New Roman" w:hAnsi="Tahoma" w:cs="Times New Roman"/>
          <w:color w:val="888888"/>
          <w:sz w:val="20"/>
          <w:szCs w:val="20"/>
          <w:shd w:val="clear" w:color="auto" w:fill="FFFFFF"/>
        </w:rPr>
        <w:t>Moorad</w:t>
      </w:r>
      <w:proofErr w:type="spellEnd"/>
      <w:r w:rsidRPr="002775CF">
        <w:rPr>
          <w:rFonts w:ascii="Tahoma" w:eastAsia="Times New Roman" w:hAnsi="Tahoma" w:cs="Times New Roman"/>
          <w:color w:val="888888"/>
          <w:sz w:val="20"/>
          <w:szCs w:val="20"/>
          <w:shd w:val="clear" w:color="auto" w:fill="FFFFFF"/>
        </w:rPr>
        <w:t xml:space="preserve"> Center for Sports Law | </w:t>
      </w:r>
      <w:r w:rsidRPr="002775CF">
        <w:rPr>
          <w:rFonts w:ascii="Tahoma" w:eastAsia="Times New Roman" w:hAnsi="Tahoma" w:cs="Times New Roman"/>
          <w:i/>
          <w:iCs/>
          <w:color w:val="888888"/>
          <w:sz w:val="20"/>
          <w:szCs w:val="20"/>
          <w:shd w:val="clear" w:color="auto" w:fill="FFFFFF"/>
        </w:rPr>
        <w:t>Fellow</w:t>
      </w:r>
    </w:p>
    <w:p w:rsidR="002775CF" w:rsidRPr="002775CF" w:rsidRDefault="002775CF" w:rsidP="002775CF">
      <w:pPr>
        <w:rPr>
          <w:rFonts w:ascii="Tahoma" w:eastAsia="Times New Roman" w:hAnsi="Tahoma" w:cs="Times New Roman"/>
          <w:color w:val="888888"/>
          <w:sz w:val="20"/>
          <w:szCs w:val="20"/>
          <w:shd w:val="clear" w:color="auto" w:fill="FFFFFF"/>
        </w:rPr>
      </w:pPr>
      <w:r w:rsidRPr="002775CF">
        <w:rPr>
          <w:rFonts w:ascii="Tahoma" w:eastAsia="Times New Roman" w:hAnsi="Tahoma" w:cs="Times New Roman"/>
          <w:color w:val="888888"/>
          <w:sz w:val="20"/>
          <w:szCs w:val="20"/>
          <w:shd w:val="clear" w:color="auto" w:fill="FFFFFF"/>
        </w:rPr>
        <w:fldChar w:fldCharType="begin"/>
      </w:r>
      <w:r w:rsidRPr="002775CF">
        <w:rPr>
          <w:rFonts w:ascii="Tahoma" w:eastAsia="Times New Roman" w:hAnsi="Tahoma" w:cs="Times New Roman"/>
          <w:color w:val="888888"/>
          <w:sz w:val="20"/>
          <w:szCs w:val="20"/>
          <w:shd w:val="clear" w:color="auto" w:fill="FFFFFF"/>
        </w:rPr>
        <w:instrText xml:space="preserve"> HYPERLINK "tel:%28610%29-717-8108" \t "_blank" </w:instrText>
      </w:r>
      <w:r w:rsidRPr="002775CF">
        <w:rPr>
          <w:rFonts w:ascii="Tahoma" w:eastAsia="Times New Roman" w:hAnsi="Tahoma" w:cs="Times New Roman"/>
          <w:color w:val="888888"/>
          <w:sz w:val="20"/>
          <w:szCs w:val="20"/>
          <w:shd w:val="clear" w:color="auto" w:fill="FFFFFF"/>
        </w:rPr>
      </w:r>
      <w:r w:rsidRPr="002775CF">
        <w:rPr>
          <w:rFonts w:ascii="Tahoma" w:eastAsia="Times New Roman" w:hAnsi="Tahoma" w:cs="Times New Roman"/>
          <w:color w:val="888888"/>
          <w:sz w:val="20"/>
          <w:szCs w:val="20"/>
          <w:shd w:val="clear" w:color="auto" w:fill="FFFFFF"/>
        </w:rPr>
        <w:fldChar w:fldCharType="separate"/>
      </w:r>
      <w:r w:rsidRPr="002775CF">
        <w:rPr>
          <w:rFonts w:ascii="Tahoma" w:eastAsia="Times New Roman" w:hAnsi="Tahoma" w:cs="Times New Roman"/>
          <w:color w:val="1155CC"/>
          <w:sz w:val="20"/>
          <w:szCs w:val="20"/>
          <w:u w:val="single"/>
          <w:shd w:val="clear" w:color="auto" w:fill="FFFFFF"/>
        </w:rPr>
        <w:t>(610)-717-8108</w:t>
      </w:r>
      <w:r w:rsidRPr="002775CF">
        <w:rPr>
          <w:rFonts w:ascii="Tahoma" w:eastAsia="Times New Roman" w:hAnsi="Tahoma" w:cs="Times New Roman"/>
          <w:color w:val="888888"/>
          <w:sz w:val="20"/>
          <w:szCs w:val="20"/>
          <w:shd w:val="clear" w:color="auto" w:fill="FFFFFF"/>
        </w:rPr>
        <w:fldChar w:fldCharType="end"/>
      </w:r>
    </w:p>
    <w:p w:rsidR="0012484E" w:rsidRDefault="0012484E"/>
    <w:sectPr w:rsidR="0012484E" w:rsidSect="0012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CF"/>
    <w:rsid w:val="0012484E"/>
    <w:rsid w:val="0027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69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75CF"/>
  </w:style>
  <w:style w:type="character" w:customStyle="1" w:styleId="aqj">
    <w:name w:val="aqj"/>
    <w:basedOn w:val="DefaultParagraphFont"/>
    <w:rsid w:val="002775CF"/>
  </w:style>
  <w:style w:type="character" w:styleId="Hyperlink">
    <w:name w:val="Hyperlink"/>
    <w:basedOn w:val="DefaultParagraphFont"/>
    <w:uiPriority w:val="99"/>
    <w:semiHidden/>
    <w:unhideWhenUsed/>
    <w:rsid w:val="002775CF"/>
    <w:rPr>
      <w:color w:val="0000FF"/>
      <w:u w:val="single"/>
    </w:rPr>
  </w:style>
  <w:style w:type="paragraph" w:styleId="NormalWeb">
    <w:name w:val="Normal (Web)"/>
    <w:basedOn w:val="Normal"/>
    <w:uiPriority w:val="99"/>
    <w:semiHidden/>
    <w:unhideWhenUsed/>
    <w:rsid w:val="002775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75CF"/>
    <w:rPr>
      <w:b/>
      <w:bCs/>
    </w:rPr>
  </w:style>
  <w:style w:type="character" w:styleId="Emphasis">
    <w:name w:val="Emphasis"/>
    <w:basedOn w:val="DefaultParagraphFont"/>
    <w:uiPriority w:val="20"/>
    <w:qFormat/>
    <w:rsid w:val="002775C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75CF"/>
  </w:style>
  <w:style w:type="character" w:customStyle="1" w:styleId="aqj">
    <w:name w:val="aqj"/>
    <w:basedOn w:val="DefaultParagraphFont"/>
    <w:rsid w:val="002775CF"/>
  </w:style>
  <w:style w:type="character" w:styleId="Hyperlink">
    <w:name w:val="Hyperlink"/>
    <w:basedOn w:val="DefaultParagraphFont"/>
    <w:uiPriority w:val="99"/>
    <w:semiHidden/>
    <w:unhideWhenUsed/>
    <w:rsid w:val="002775CF"/>
    <w:rPr>
      <w:color w:val="0000FF"/>
      <w:u w:val="single"/>
    </w:rPr>
  </w:style>
  <w:style w:type="paragraph" w:styleId="NormalWeb">
    <w:name w:val="Normal (Web)"/>
    <w:basedOn w:val="Normal"/>
    <w:uiPriority w:val="99"/>
    <w:semiHidden/>
    <w:unhideWhenUsed/>
    <w:rsid w:val="002775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75CF"/>
    <w:rPr>
      <w:b/>
      <w:bCs/>
    </w:rPr>
  </w:style>
  <w:style w:type="character" w:styleId="Emphasis">
    <w:name w:val="Emphasis"/>
    <w:basedOn w:val="DefaultParagraphFont"/>
    <w:uiPriority w:val="20"/>
    <w:qFormat/>
    <w:rsid w:val="00277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4670">
      <w:bodyDiv w:val="1"/>
      <w:marLeft w:val="0"/>
      <w:marRight w:val="0"/>
      <w:marTop w:val="0"/>
      <w:marBottom w:val="0"/>
      <w:divBdr>
        <w:top w:val="none" w:sz="0" w:space="0" w:color="auto"/>
        <w:left w:val="none" w:sz="0" w:space="0" w:color="auto"/>
        <w:bottom w:val="none" w:sz="0" w:space="0" w:color="auto"/>
        <w:right w:val="none" w:sz="0" w:space="0" w:color="auto"/>
      </w:divBdr>
      <w:divsChild>
        <w:div w:id="1608076898">
          <w:marLeft w:val="0"/>
          <w:marRight w:val="0"/>
          <w:marTop w:val="0"/>
          <w:marBottom w:val="0"/>
          <w:divBdr>
            <w:top w:val="none" w:sz="0" w:space="0" w:color="auto"/>
            <w:left w:val="none" w:sz="0" w:space="0" w:color="auto"/>
            <w:bottom w:val="none" w:sz="0" w:space="0" w:color="auto"/>
            <w:right w:val="none" w:sz="0" w:space="0" w:color="auto"/>
          </w:divBdr>
          <w:divsChild>
            <w:div w:id="1802378925">
              <w:marLeft w:val="0"/>
              <w:marRight w:val="0"/>
              <w:marTop w:val="0"/>
              <w:marBottom w:val="0"/>
              <w:divBdr>
                <w:top w:val="none" w:sz="0" w:space="0" w:color="auto"/>
                <w:left w:val="none" w:sz="0" w:space="0" w:color="auto"/>
                <w:bottom w:val="none" w:sz="0" w:space="0" w:color="auto"/>
                <w:right w:val="none" w:sz="0" w:space="0" w:color="auto"/>
              </w:divBdr>
              <w:divsChild>
                <w:div w:id="355808853">
                  <w:marLeft w:val="0"/>
                  <w:marRight w:val="0"/>
                  <w:marTop w:val="0"/>
                  <w:marBottom w:val="0"/>
                  <w:divBdr>
                    <w:top w:val="none" w:sz="0" w:space="0" w:color="auto"/>
                    <w:left w:val="none" w:sz="0" w:space="0" w:color="auto"/>
                    <w:bottom w:val="none" w:sz="0" w:space="0" w:color="auto"/>
                    <w:right w:val="none" w:sz="0" w:space="0" w:color="auto"/>
                  </w:divBdr>
                  <w:divsChild>
                    <w:div w:id="214198570">
                      <w:marLeft w:val="0"/>
                      <w:marRight w:val="0"/>
                      <w:marTop w:val="0"/>
                      <w:marBottom w:val="0"/>
                      <w:divBdr>
                        <w:top w:val="none" w:sz="0" w:space="0" w:color="auto"/>
                        <w:left w:val="none" w:sz="0" w:space="0" w:color="auto"/>
                        <w:bottom w:val="none" w:sz="0" w:space="0" w:color="auto"/>
                        <w:right w:val="none" w:sz="0" w:space="0" w:color="auto"/>
                      </w:divBdr>
                    </w:div>
                    <w:div w:id="674652611">
                      <w:marLeft w:val="0"/>
                      <w:marRight w:val="0"/>
                      <w:marTop w:val="0"/>
                      <w:marBottom w:val="0"/>
                      <w:divBdr>
                        <w:top w:val="none" w:sz="0" w:space="0" w:color="auto"/>
                        <w:left w:val="none" w:sz="0" w:space="0" w:color="auto"/>
                        <w:bottom w:val="none" w:sz="0" w:space="0" w:color="auto"/>
                        <w:right w:val="none" w:sz="0" w:space="0" w:color="auto"/>
                      </w:divBdr>
                    </w:div>
                    <w:div w:id="341053519">
                      <w:marLeft w:val="0"/>
                      <w:marRight w:val="0"/>
                      <w:marTop w:val="0"/>
                      <w:marBottom w:val="0"/>
                      <w:divBdr>
                        <w:top w:val="none" w:sz="0" w:space="0" w:color="auto"/>
                        <w:left w:val="none" w:sz="0" w:space="0" w:color="auto"/>
                        <w:bottom w:val="none" w:sz="0" w:space="0" w:color="auto"/>
                        <w:right w:val="none" w:sz="0" w:space="0" w:color="auto"/>
                      </w:divBdr>
                    </w:div>
                    <w:div w:id="561792526">
                      <w:marLeft w:val="0"/>
                      <w:marRight w:val="0"/>
                      <w:marTop w:val="0"/>
                      <w:marBottom w:val="0"/>
                      <w:divBdr>
                        <w:top w:val="none" w:sz="0" w:space="0" w:color="auto"/>
                        <w:left w:val="none" w:sz="0" w:space="0" w:color="auto"/>
                        <w:bottom w:val="none" w:sz="0" w:space="0" w:color="auto"/>
                        <w:right w:val="none" w:sz="0" w:space="0" w:color="auto"/>
                      </w:divBdr>
                    </w:div>
                    <w:div w:id="306515225">
                      <w:marLeft w:val="0"/>
                      <w:marRight w:val="0"/>
                      <w:marTop w:val="0"/>
                      <w:marBottom w:val="0"/>
                      <w:divBdr>
                        <w:top w:val="none" w:sz="0" w:space="0" w:color="auto"/>
                        <w:left w:val="none" w:sz="0" w:space="0" w:color="auto"/>
                        <w:bottom w:val="none" w:sz="0" w:space="0" w:color="auto"/>
                        <w:right w:val="none" w:sz="0" w:space="0" w:color="auto"/>
                      </w:divBdr>
                    </w:div>
                    <w:div w:id="2996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Macintosh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Gitarthi Medhi</dc:creator>
  <cp:keywords/>
  <dc:description/>
  <cp:lastModifiedBy>Gitarthi Medhi</cp:lastModifiedBy>
  <cp:revision>1</cp:revision>
  <dcterms:created xsi:type="dcterms:W3CDTF">2015-12-17T20:58:00Z</dcterms:created>
  <dcterms:modified xsi:type="dcterms:W3CDTF">2015-12-17T20:58:00Z</dcterms:modified>
</cp:coreProperties>
</file>